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3EC5C894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BD6778">
              <w:rPr>
                <w:b/>
                <w:noProof/>
                <w:sz w:val="26"/>
                <w:szCs w:val="26"/>
                <w:lang w:val="de-CH"/>
              </w:rPr>
              <w:t>Schliesskonzept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6C783ED6" w:rsidR="00E42BFA" w:rsidRPr="00195029" w:rsidRDefault="00E42BFA" w:rsidP="00D725A0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BD6778">
              <w:rPr>
                <w:noProof/>
              </w:rPr>
              <w:t>ORG 00</w:t>
            </w:r>
            <w:r w:rsidR="00D725A0">
              <w:rPr>
                <w:noProof/>
              </w:rPr>
              <w:t>5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27ABC1A3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9B2AD1">
              <w:rPr>
                <w:noProof/>
              </w:rPr>
              <w:t>1</w:t>
            </w:r>
            <w:bookmarkStart w:id="3" w:name="_GoBack"/>
            <w:bookmarkEnd w:id="3"/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22D705B1" w14:textId="2D83A83F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BD6778" w:rsidRPr="00BD6778">
        <w:rPr>
          <w:noProof/>
        </w:rPr>
        <w:t>Verhinderung des Zutritts für Fremdpersonen zu Patientendossiers, zu Arzneimitteln und zu den Betriebsräumen. Zutrittsregelung für Berechtigte, z.B. Praxisangestellte, Raumpflegepersonal etc..</w:t>
      </w:r>
      <w:r w:rsidRPr="00195029">
        <w:fldChar w:fldCharType="end"/>
      </w:r>
      <w:bookmarkEnd w:id="13"/>
    </w:p>
    <w:p w14:paraId="2E0215A4" w14:textId="77777777" w:rsidR="00195029" w:rsidRPr="00195029" w:rsidRDefault="00195029" w:rsidP="00CB6B17">
      <w:pPr>
        <w:ind w:left="360"/>
      </w:pPr>
    </w:p>
    <w:p w14:paraId="21051337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</w:p>
    <w:p w14:paraId="5ABEE844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4"/>
    </w:p>
    <w:p w14:paraId="68E156E3" w14:textId="77777777" w:rsidR="00195029" w:rsidRPr="00195029" w:rsidRDefault="00195029" w:rsidP="00CB6B17">
      <w:pPr>
        <w:ind w:left="360"/>
      </w:pPr>
    </w:p>
    <w:p w14:paraId="27CF28A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</w:p>
    <w:p w14:paraId="5157F8AB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5"/>
    </w:p>
    <w:p w14:paraId="36EB9C14" w14:textId="77777777" w:rsidR="00195029" w:rsidRPr="00195029" w:rsidRDefault="00195029" w:rsidP="00CB6B17">
      <w:pPr>
        <w:ind w:left="360"/>
      </w:pPr>
    </w:p>
    <w:p w14:paraId="07CF6A9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3B389C43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6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0DC4061F" w14:textId="04BF081F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BD6778">
        <w:rPr>
          <w:noProof/>
        </w:rPr>
        <w:t>Dr. med. X.</w:t>
      </w:r>
      <w:r w:rsidRPr="00195029">
        <w:fldChar w:fldCharType="end"/>
      </w:r>
      <w:bookmarkEnd w:id="17"/>
    </w:p>
    <w:p w14:paraId="342B7E1F" w14:textId="77777777" w:rsidR="00195029" w:rsidRPr="00195029" w:rsidRDefault="00195029" w:rsidP="00CB6B17">
      <w:pPr>
        <w:ind w:left="360"/>
      </w:pPr>
    </w:p>
    <w:p w14:paraId="0392413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Durchführung/Ablauf</w:t>
      </w:r>
    </w:p>
    <w:p w14:paraId="39484958" w14:textId="77777777" w:rsidR="00BD6778" w:rsidRDefault="00CB6B17" w:rsidP="00BD6778">
      <w:pPr>
        <w:ind w:left="360"/>
        <w:rPr>
          <w:noProof/>
        </w:rPr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BD6778">
        <w:rPr>
          <w:noProof/>
        </w:rPr>
        <w:t>Jeder Schlüssel-/ Codeinhaber unterschreibt und ist verantwortlich, dass nur die Berechtigten Zugang haben. Jeder Schlüsselinhaber hat dafür zu sorgen, dass Fremdpersonen keinen Zugang zu Heilmittel und Arzneimittel haben.</w:t>
      </w:r>
    </w:p>
    <w:p w14:paraId="253277BB" w14:textId="77777777" w:rsidR="00BD6778" w:rsidRDefault="00BD6778" w:rsidP="00BD6778">
      <w:pPr>
        <w:ind w:left="360"/>
        <w:rPr>
          <w:noProof/>
        </w:rPr>
      </w:pPr>
      <w:r>
        <w:rPr>
          <w:noProof/>
        </w:rPr>
        <w:t>Die Räume bzw. Einrichtungen zur Lagerung der Heilmittel dürfen Patienten und Fremdpersonen nicht zugänglich sein (abschliessbar). In besonderen Fällen sind zusätzliche Sicherheitsvorkehrungen zu treffen (Schlösser, Gitter, Alarmanlagen etc.).</w:t>
      </w:r>
    </w:p>
    <w:p w14:paraId="1C2814B5" w14:textId="087B41D0" w:rsidR="00BD6778" w:rsidRDefault="00BD6778" w:rsidP="00BD6778">
      <w:pPr>
        <w:ind w:left="360"/>
        <w:rPr>
          <w:noProof/>
        </w:rPr>
      </w:pPr>
      <w:r>
        <w:rPr>
          <w:noProof/>
        </w:rPr>
        <w:t>Mit Patientendossiers ist wie folgt umzugehen: ………:……………………………………</w:t>
      </w:r>
    </w:p>
    <w:p w14:paraId="48AF1A14" w14:textId="77777777" w:rsidR="00BD6778" w:rsidRDefault="00BD6778" w:rsidP="00BD6778">
      <w:pPr>
        <w:ind w:left="360"/>
        <w:rPr>
          <w:noProof/>
        </w:rPr>
      </w:pPr>
    </w:p>
    <w:p w14:paraId="00883F32" w14:textId="3BDAD059" w:rsidR="00BD6778" w:rsidRDefault="00BD6778" w:rsidP="00BD6778">
      <w:pPr>
        <w:ind w:left="360"/>
        <w:rPr>
          <w:noProof/>
        </w:rPr>
      </w:pPr>
      <w:r>
        <w:rPr>
          <w:noProof/>
        </w:rPr>
        <w:t>6.1. Schlüsselkontrolle Praxisschlüssel</w:t>
      </w:r>
    </w:p>
    <w:p w14:paraId="05ED110C" w14:textId="4A1F0535" w:rsidR="00BD6778" w:rsidRDefault="00BD6778" w:rsidP="00BD6778">
      <w:pPr>
        <w:ind w:left="360"/>
        <w:rPr>
          <w:noProof/>
        </w:rPr>
      </w:pPr>
      <w:r>
        <w:rPr>
          <w:noProof/>
        </w:rPr>
        <w:t>Schlüssel 1</w:t>
      </w:r>
      <w:r>
        <w:rPr>
          <w:noProof/>
        </w:rPr>
        <w:tab/>
      </w:r>
      <w:r>
        <w:rPr>
          <w:noProof/>
        </w:rPr>
        <w:tab/>
        <w:t>Dr. med. X</w:t>
      </w:r>
      <w:r>
        <w:rPr>
          <w:noProof/>
        </w:rPr>
        <w:tab/>
        <w:t xml:space="preserve">     .........................................................................</w:t>
      </w:r>
    </w:p>
    <w:p w14:paraId="72B3AF75" w14:textId="39D126BF" w:rsidR="00BD6778" w:rsidRDefault="00BD6778" w:rsidP="00BD6778">
      <w:pPr>
        <w:ind w:left="360"/>
        <w:rPr>
          <w:noProof/>
        </w:rPr>
      </w:pPr>
      <w:r>
        <w:rPr>
          <w:noProof/>
        </w:rPr>
        <w:t>Schlüssel 2</w:t>
      </w:r>
      <w:r>
        <w:rPr>
          <w:noProof/>
        </w:rPr>
        <w:tab/>
      </w:r>
      <w:r>
        <w:rPr>
          <w:noProof/>
        </w:rPr>
        <w:tab/>
        <w:t xml:space="preserve">MPA </w:t>
      </w:r>
      <w:r>
        <w:rPr>
          <w:noProof/>
        </w:rPr>
        <w:tab/>
      </w:r>
      <w:r>
        <w:rPr>
          <w:noProof/>
        </w:rPr>
        <w:tab/>
        <w:t xml:space="preserve">     .........................................................................</w:t>
      </w:r>
    </w:p>
    <w:p w14:paraId="725F0662" w14:textId="27D56D79" w:rsidR="00BD6778" w:rsidRDefault="00BD6778" w:rsidP="00BD6778">
      <w:pPr>
        <w:ind w:left="360"/>
        <w:rPr>
          <w:noProof/>
        </w:rPr>
      </w:pPr>
      <w:r>
        <w:rPr>
          <w:noProof/>
        </w:rPr>
        <w:t>Schlüssel 3</w:t>
      </w:r>
      <w:r>
        <w:rPr>
          <w:noProof/>
        </w:rPr>
        <w:tab/>
      </w:r>
      <w:r>
        <w:rPr>
          <w:noProof/>
        </w:rPr>
        <w:tab/>
        <w:t xml:space="preserve">MPA </w:t>
      </w:r>
      <w:r>
        <w:rPr>
          <w:noProof/>
        </w:rPr>
        <w:tab/>
      </w:r>
      <w:r>
        <w:rPr>
          <w:noProof/>
        </w:rPr>
        <w:tab/>
        <w:t xml:space="preserve">     .........................................................................</w:t>
      </w:r>
    </w:p>
    <w:p w14:paraId="4284C753" w14:textId="7D7C288D" w:rsidR="00BD6778" w:rsidRDefault="00BD6778" w:rsidP="00BD6778">
      <w:pPr>
        <w:ind w:left="360"/>
        <w:rPr>
          <w:noProof/>
        </w:rPr>
      </w:pPr>
      <w:r>
        <w:rPr>
          <w:noProof/>
        </w:rPr>
        <w:t>Schlüssel 4</w:t>
      </w:r>
      <w:r>
        <w:rPr>
          <w:noProof/>
        </w:rPr>
        <w:tab/>
      </w:r>
      <w:r>
        <w:rPr>
          <w:noProof/>
        </w:rPr>
        <w:tab/>
        <w:t>Reinigungsfirma  .........................................................................</w:t>
      </w:r>
    </w:p>
    <w:p w14:paraId="7ADFA061" w14:textId="10A8BE1F" w:rsidR="00BD6778" w:rsidRDefault="00BD6778" w:rsidP="00BD6778">
      <w:pPr>
        <w:ind w:left="360"/>
        <w:rPr>
          <w:noProof/>
        </w:rPr>
      </w:pPr>
      <w:r>
        <w:rPr>
          <w:noProof/>
        </w:rPr>
        <w:t>Schlüssel 5 (Reserve)</w:t>
      </w:r>
      <w:r>
        <w:rPr>
          <w:noProof/>
        </w:rPr>
        <w:tab/>
        <w:t>Dr. med. X</w:t>
      </w:r>
      <w:r>
        <w:rPr>
          <w:noProof/>
        </w:rPr>
        <w:tab/>
        <w:t xml:space="preserve">     .........................................................................</w:t>
      </w:r>
    </w:p>
    <w:p w14:paraId="705192EC" w14:textId="77777777" w:rsidR="00BD6778" w:rsidRDefault="00BD6778" w:rsidP="00BD6778">
      <w:pPr>
        <w:ind w:left="360"/>
        <w:rPr>
          <w:noProof/>
        </w:rPr>
      </w:pPr>
    </w:p>
    <w:p w14:paraId="70189249" w14:textId="34926C4D" w:rsidR="00BD6778" w:rsidRDefault="00BD6778" w:rsidP="00BD6778">
      <w:pPr>
        <w:ind w:left="360"/>
        <w:rPr>
          <w:noProof/>
        </w:rPr>
      </w:pPr>
      <w:r>
        <w:rPr>
          <w:noProof/>
        </w:rPr>
        <w:t>Schlüssel 5 ist immer extern gelagert!</w:t>
      </w:r>
    </w:p>
    <w:p w14:paraId="79B0EDD5" w14:textId="77777777" w:rsidR="00BD6778" w:rsidRDefault="00BD6778" w:rsidP="00BD6778">
      <w:pPr>
        <w:ind w:left="360"/>
        <w:rPr>
          <w:noProof/>
        </w:rPr>
      </w:pPr>
    </w:p>
    <w:p w14:paraId="13A0F333" w14:textId="0E4E299A" w:rsidR="00BD6778" w:rsidRDefault="00BD6778" w:rsidP="00BD6778">
      <w:pPr>
        <w:ind w:left="360"/>
        <w:rPr>
          <w:noProof/>
        </w:rPr>
      </w:pPr>
      <w:r>
        <w:rPr>
          <w:noProof/>
        </w:rPr>
        <w:t>6.2. Codekontrolle Meditresor</w:t>
      </w:r>
    </w:p>
    <w:p w14:paraId="209EB7E2" w14:textId="1B9314CF" w:rsidR="00BD6778" w:rsidRDefault="00BD6778" w:rsidP="00BD6778">
      <w:pPr>
        <w:ind w:left="360"/>
        <w:rPr>
          <w:noProof/>
        </w:rPr>
      </w:pPr>
      <w:r>
        <w:rPr>
          <w:noProof/>
        </w:rPr>
        <w:t>Code</w:t>
      </w:r>
      <w:r>
        <w:rPr>
          <w:noProof/>
        </w:rPr>
        <w:tab/>
      </w:r>
      <w:r>
        <w:rPr>
          <w:noProof/>
        </w:rPr>
        <w:tab/>
        <w:t xml:space="preserve">            Dr. med. X          .........................................................................</w:t>
      </w:r>
    </w:p>
    <w:p w14:paraId="0401101A" w14:textId="1CA9BB47" w:rsidR="00BD6778" w:rsidRDefault="00BD6778" w:rsidP="00BD6778">
      <w:pPr>
        <w:ind w:left="360"/>
        <w:rPr>
          <w:noProof/>
        </w:rPr>
      </w:pPr>
      <w:r>
        <w:rPr>
          <w:noProof/>
        </w:rPr>
        <w:t>Code</w:t>
      </w:r>
      <w:r>
        <w:rPr>
          <w:noProof/>
        </w:rPr>
        <w:tab/>
      </w:r>
      <w:r>
        <w:rPr>
          <w:noProof/>
        </w:rPr>
        <w:tab/>
        <w:t xml:space="preserve">            MPA                   .........................................................................</w:t>
      </w:r>
    </w:p>
    <w:p w14:paraId="1ABA1A7B" w14:textId="40167C31" w:rsidR="00BD6778" w:rsidRDefault="00BD6778" w:rsidP="00BD6778">
      <w:pPr>
        <w:ind w:left="360"/>
        <w:rPr>
          <w:noProof/>
        </w:rPr>
      </w:pPr>
      <w:r>
        <w:rPr>
          <w:noProof/>
        </w:rPr>
        <w:t>Code</w:t>
      </w:r>
      <w:r>
        <w:rPr>
          <w:noProof/>
        </w:rPr>
        <w:tab/>
      </w:r>
      <w:r>
        <w:rPr>
          <w:noProof/>
        </w:rPr>
        <w:tab/>
        <w:t xml:space="preserve">            MPA                   .........................................................................</w:t>
      </w:r>
    </w:p>
    <w:p w14:paraId="37D3755C" w14:textId="70969FD8" w:rsidR="00BD6778" w:rsidRDefault="00BD6778" w:rsidP="00BD6778">
      <w:pPr>
        <w:ind w:left="360"/>
        <w:rPr>
          <w:noProof/>
        </w:rPr>
      </w:pP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464A21F0" w14:textId="61CED8E9" w:rsidR="00BD6778" w:rsidRDefault="00BD6778" w:rsidP="00BD6778">
      <w:pPr>
        <w:ind w:left="360"/>
        <w:rPr>
          <w:noProof/>
        </w:rPr>
      </w:pPr>
      <w:r>
        <w:rPr>
          <w:noProof/>
        </w:rPr>
        <w:t>6.3. Schlüsselkontrolle Briefkastenschlüssel</w:t>
      </w:r>
    </w:p>
    <w:p w14:paraId="2504D406" w14:textId="13DDBD87" w:rsidR="00BD6778" w:rsidRDefault="00BD6778" w:rsidP="00BD6778">
      <w:pPr>
        <w:ind w:left="360"/>
        <w:rPr>
          <w:noProof/>
        </w:rPr>
      </w:pPr>
      <w:r>
        <w:rPr>
          <w:noProof/>
        </w:rPr>
        <w:t>Schlüssel 1</w:t>
      </w:r>
      <w:r>
        <w:rPr>
          <w:noProof/>
        </w:rPr>
        <w:tab/>
      </w:r>
      <w:r>
        <w:rPr>
          <w:noProof/>
        </w:rPr>
        <w:tab/>
        <w:t>Dr. med. X</w:t>
      </w:r>
      <w:r>
        <w:rPr>
          <w:noProof/>
        </w:rPr>
        <w:tab/>
        <w:t xml:space="preserve">    .........................................................................</w:t>
      </w:r>
    </w:p>
    <w:p w14:paraId="4546A9DE" w14:textId="28DC4360" w:rsidR="00BD6778" w:rsidRDefault="00BD6778" w:rsidP="00BD6778">
      <w:pPr>
        <w:ind w:left="360"/>
        <w:rPr>
          <w:noProof/>
        </w:rPr>
      </w:pPr>
      <w:r>
        <w:rPr>
          <w:noProof/>
        </w:rPr>
        <w:t>Schlüssel 2</w:t>
      </w:r>
      <w:r>
        <w:rPr>
          <w:noProof/>
        </w:rPr>
        <w:tab/>
      </w:r>
      <w:r>
        <w:rPr>
          <w:noProof/>
        </w:rPr>
        <w:tab/>
        <w:t>Desk Praxis</w:t>
      </w:r>
      <w:r>
        <w:rPr>
          <w:noProof/>
        </w:rPr>
        <w:tab/>
        <w:t xml:space="preserve">    .........................................................................</w:t>
      </w:r>
    </w:p>
    <w:p w14:paraId="42EF92A0" w14:textId="77777777" w:rsidR="00BD6778" w:rsidRDefault="00BD6778" w:rsidP="00BD6778">
      <w:pPr>
        <w:ind w:left="360"/>
        <w:rPr>
          <w:noProof/>
        </w:rPr>
      </w:pPr>
    </w:p>
    <w:p w14:paraId="25118209" w14:textId="77777777" w:rsidR="00BD6778" w:rsidRDefault="00BD6778" w:rsidP="00BD6778">
      <w:pPr>
        <w:ind w:left="360"/>
        <w:rPr>
          <w:noProof/>
        </w:rPr>
      </w:pPr>
    </w:p>
    <w:p w14:paraId="7BD8C9F4" w14:textId="5048FA60" w:rsidR="00BD6778" w:rsidRDefault="00BD6778" w:rsidP="00BD6778">
      <w:pPr>
        <w:ind w:left="360"/>
        <w:rPr>
          <w:noProof/>
        </w:rPr>
      </w:pPr>
      <w:r>
        <w:rPr>
          <w:noProof/>
        </w:rPr>
        <w:lastRenderedPageBreak/>
        <w:t>6.4. Schlüsselverteiler Briefkastenschlüssel</w:t>
      </w:r>
    </w:p>
    <w:p w14:paraId="46C8A0EF" w14:textId="435DF740" w:rsidR="00BD6778" w:rsidRDefault="00BD6778" w:rsidP="00BD6778">
      <w:pPr>
        <w:ind w:left="360"/>
        <w:rPr>
          <w:noProof/>
        </w:rPr>
      </w:pPr>
      <w:r>
        <w:rPr>
          <w:noProof/>
        </w:rPr>
        <w:t>Schlüssel 1</w:t>
      </w:r>
      <w:r>
        <w:rPr>
          <w:noProof/>
        </w:rPr>
        <w:tab/>
      </w:r>
      <w:r>
        <w:rPr>
          <w:noProof/>
        </w:rPr>
        <w:tab/>
        <w:t>Dr. med. X</w:t>
      </w:r>
      <w:r>
        <w:rPr>
          <w:noProof/>
        </w:rPr>
        <w:tab/>
        <w:t xml:space="preserve">    ..........................................................................</w:t>
      </w:r>
    </w:p>
    <w:p w14:paraId="19D2BE14" w14:textId="5566F148" w:rsidR="00BD6778" w:rsidRDefault="00BD6778" w:rsidP="00BD6778">
      <w:pPr>
        <w:ind w:left="360"/>
        <w:rPr>
          <w:noProof/>
        </w:rPr>
      </w:pPr>
      <w:r>
        <w:rPr>
          <w:noProof/>
        </w:rPr>
        <w:t>Schlüssel 2</w:t>
      </w:r>
      <w:r>
        <w:rPr>
          <w:noProof/>
        </w:rPr>
        <w:tab/>
      </w:r>
      <w:r>
        <w:rPr>
          <w:noProof/>
        </w:rPr>
        <w:tab/>
        <w:t>Desk Praxis</w:t>
      </w:r>
      <w:r>
        <w:rPr>
          <w:noProof/>
        </w:rPr>
        <w:tab/>
        <w:t xml:space="preserve">    ..........................................................................</w:t>
      </w:r>
    </w:p>
    <w:p w14:paraId="44D2C328" w14:textId="77777777" w:rsidR="00BD6778" w:rsidRDefault="00BD6778" w:rsidP="00BD6778">
      <w:pPr>
        <w:ind w:left="360"/>
        <w:rPr>
          <w:noProof/>
        </w:rPr>
      </w:pPr>
    </w:p>
    <w:p w14:paraId="6495B0B8" w14:textId="77777777" w:rsidR="00BD6778" w:rsidRDefault="00BD6778" w:rsidP="00BD6778">
      <w:pPr>
        <w:ind w:left="360"/>
        <w:rPr>
          <w:noProof/>
        </w:rPr>
      </w:pPr>
      <w:r>
        <w:rPr>
          <w:noProof/>
        </w:rPr>
        <w:t>3.5. Schlüsselverteiler Archiv</w:t>
      </w:r>
    </w:p>
    <w:p w14:paraId="5DA95EDB" w14:textId="5088768A" w:rsidR="00BD6778" w:rsidRDefault="00BD6778" w:rsidP="00BD6778">
      <w:pPr>
        <w:ind w:left="360"/>
        <w:rPr>
          <w:noProof/>
        </w:rPr>
      </w:pPr>
      <w:r>
        <w:rPr>
          <w:noProof/>
        </w:rPr>
        <w:t>Schlüssel 1</w:t>
      </w:r>
      <w:r>
        <w:rPr>
          <w:noProof/>
        </w:rPr>
        <w:tab/>
      </w:r>
      <w:r>
        <w:rPr>
          <w:noProof/>
        </w:rPr>
        <w:tab/>
        <w:t>Desk Praxis</w:t>
      </w:r>
      <w:r>
        <w:rPr>
          <w:noProof/>
        </w:rPr>
        <w:tab/>
        <w:t xml:space="preserve">     ......................................................................... </w:t>
      </w:r>
    </w:p>
    <w:p w14:paraId="45A8D37F" w14:textId="77777777" w:rsidR="00BD6778" w:rsidRDefault="00BD6778" w:rsidP="00BD6778">
      <w:pPr>
        <w:ind w:left="360"/>
        <w:rPr>
          <w:noProof/>
        </w:rPr>
      </w:pPr>
    </w:p>
    <w:p w14:paraId="78C6841A" w14:textId="77777777" w:rsidR="00BD6778" w:rsidRDefault="00BD6778" w:rsidP="00BD6778">
      <w:pPr>
        <w:ind w:left="360"/>
        <w:rPr>
          <w:noProof/>
        </w:rPr>
      </w:pPr>
      <w:r>
        <w:rPr>
          <w:noProof/>
        </w:rPr>
        <w:t>3.6. Schliesskonzept Praxis</w:t>
      </w:r>
    </w:p>
    <w:p w14:paraId="72C6D8E5" w14:textId="77777777" w:rsidR="00BD6778" w:rsidRDefault="00BD6778" w:rsidP="00BD6778">
      <w:pPr>
        <w:ind w:left="360"/>
        <w:rPr>
          <w:noProof/>
        </w:rPr>
      </w:pPr>
    </w:p>
    <w:p w14:paraId="517BC858" w14:textId="2CA8E587" w:rsidR="00BD6778" w:rsidRDefault="00BD6778" w:rsidP="00BD6778">
      <w:pPr>
        <w:ind w:left="360"/>
        <w:rPr>
          <w:noProof/>
        </w:rPr>
      </w:pPr>
      <w:r>
        <w:rPr>
          <w:noProof/>
        </w:rPr>
        <w:t xml:space="preserve">Funktion                 </w:t>
      </w:r>
      <w:r>
        <w:rPr>
          <w:noProof/>
        </w:rPr>
        <w:tab/>
        <w:t>Thema</w:t>
      </w:r>
      <w:r>
        <w:rPr>
          <w:noProof/>
        </w:rPr>
        <w:tab/>
        <w:t xml:space="preserve">                                        Verantwortlichkeit</w:t>
      </w:r>
    </w:p>
    <w:p w14:paraId="3CF4BB33" w14:textId="77777777" w:rsidR="00542EC2" w:rsidRDefault="00542EC2" w:rsidP="00BD6778">
      <w:pPr>
        <w:ind w:left="360"/>
        <w:rPr>
          <w:noProof/>
        </w:rPr>
      </w:pPr>
    </w:p>
    <w:p w14:paraId="67395393" w14:textId="13BE60B5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</w:t>
      </w:r>
      <w:r w:rsidR="00BD6778">
        <w:rPr>
          <w:noProof/>
        </w:rPr>
        <w:t>Arzt</w:t>
      </w:r>
      <w:r w:rsidR="00BD6778">
        <w:rPr>
          <w:noProof/>
        </w:rPr>
        <w:tab/>
        <w:t xml:space="preserve">                       • Sämtliche Räume                     Praxisinhaber</w:t>
      </w:r>
    </w:p>
    <w:p w14:paraId="1D4819A1" w14:textId="0C15F62A" w:rsidR="00BD6778" w:rsidRDefault="00BD6778" w:rsidP="00BD6778">
      <w:pPr>
        <w:ind w:left="360"/>
        <w:rPr>
          <w:noProof/>
        </w:rPr>
      </w:pPr>
      <w:r>
        <w:rPr>
          <w:noProof/>
        </w:rPr>
        <w:t xml:space="preserve">                                        • Meditresor</w:t>
      </w:r>
    </w:p>
    <w:p w14:paraId="720BE630" w14:textId="08E356BD" w:rsidR="00BD6778" w:rsidRDefault="00BD6778" w:rsidP="00BD6778">
      <w:pPr>
        <w:ind w:left="360"/>
        <w:rPr>
          <w:noProof/>
        </w:rPr>
      </w:pPr>
      <w:r>
        <w:rPr>
          <w:noProof/>
        </w:rPr>
        <w:t xml:space="preserve">                                        • Briefkasten</w:t>
      </w:r>
    </w:p>
    <w:p w14:paraId="4D8AC230" w14:textId="7C6F567B" w:rsidR="00BD6778" w:rsidRDefault="00BD6778" w:rsidP="00BD6778">
      <w:pPr>
        <w:ind w:left="360"/>
        <w:rPr>
          <w:noProof/>
        </w:rPr>
      </w:pPr>
      <w:r>
        <w:rPr>
          <w:noProof/>
        </w:rPr>
        <w:t xml:space="preserve">                                        • Archiv</w:t>
      </w:r>
      <w:r>
        <w:rPr>
          <w:noProof/>
        </w:rPr>
        <w:tab/>
        <w:t xml:space="preserve">  </w:t>
      </w:r>
    </w:p>
    <w:p w14:paraId="5F4883ED" w14:textId="77777777" w:rsidR="00BD6778" w:rsidRDefault="00BD6778" w:rsidP="00BD6778">
      <w:pPr>
        <w:ind w:left="360"/>
        <w:rPr>
          <w:noProof/>
        </w:rPr>
      </w:pPr>
    </w:p>
    <w:p w14:paraId="7BFA08CA" w14:textId="7791682C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</w:t>
      </w:r>
      <w:r w:rsidR="00BD6778">
        <w:rPr>
          <w:noProof/>
        </w:rPr>
        <w:t>MPA</w:t>
      </w:r>
      <w:r w:rsidR="00BD6778">
        <w:rPr>
          <w:noProof/>
        </w:rPr>
        <w:tab/>
        <w:t xml:space="preserve">                    </w:t>
      </w:r>
      <w:r>
        <w:rPr>
          <w:noProof/>
        </w:rPr>
        <w:t xml:space="preserve"> </w:t>
      </w:r>
      <w:r w:rsidR="00BD6778">
        <w:rPr>
          <w:noProof/>
        </w:rPr>
        <w:t xml:space="preserve">  • Sämtliche Räume</w:t>
      </w:r>
      <w:r>
        <w:rPr>
          <w:noProof/>
        </w:rPr>
        <w:t xml:space="preserve">                     Praxisinhaber</w:t>
      </w:r>
    </w:p>
    <w:p w14:paraId="42302A97" w14:textId="71B155E0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                                      </w:t>
      </w:r>
      <w:r w:rsidR="00BD6778">
        <w:rPr>
          <w:noProof/>
        </w:rPr>
        <w:t>•</w:t>
      </w:r>
      <w:r>
        <w:rPr>
          <w:noProof/>
        </w:rPr>
        <w:t xml:space="preserve"> </w:t>
      </w:r>
      <w:r w:rsidR="00BD6778">
        <w:rPr>
          <w:noProof/>
        </w:rPr>
        <w:t>Meditresor</w:t>
      </w:r>
    </w:p>
    <w:p w14:paraId="4CDEAA69" w14:textId="4A915F09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                                      </w:t>
      </w:r>
      <w:r w:rsidR="00BD6778">
        <w:rPr>
          <w:noProof/>
        </w:rPr>
        <w:t>•</w:t>
      </w:r>
      <w:r>
        <w:rPr>
          <w:noProof/>
        </w:rPr>
        <w:t xml:space="preserve"> </w:t>
      </w:r>
      <w:r w:rsidR="00BD6778">
        <w:rPr>
          <w:noProof/>
        </w:rPr>
        <w:t>Briefkasten</w:t>
      </w:r>
    </w:p>
    <w:p w14:paraId="153C69E5" w14:textId="50FC9386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                                      </w:t>
      </w:r>
      <w:r w:rsidR="00BD6778">
        <w:rPr>
          <w:noProof/>
        </w:rPr>
        <w:t>•</w:t>
      </w:r>
      <w:r>
        <w:rPr>
          <w:noProof/>
        </w:rPr>
        <w:t xml:space="preserve"> </w:t>
      </w:r>
      <w:r w:rsidR="00BD6778">
        <w:rPr>
          <w:noProof/>
        </w:rPr>
        <w:t>Archiv</w:t>
      </w:r>
    </w:p>
    <w:p w14:paraId="49B7314F" w14:textId="77777777" w:rsidR="00BD6778" w:rsidRDefault="00BD6778" w:rsidP="00BD6778">
      <w:pPr>
        <w:ind w:left="360"/>
        <w:rPr>
          <w:noProof/>
        </w:rPr>
      </w:pPr>
    </w:p>
    <w:p w14:paraId="13EB899B" w14:textId="076BC6F6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</w:t>
      </w:r>
      <w:r w:rsidR="00BD6778">
        <w:rPr>
          <w:noProof/>
        </w:rPr>
        <w:t>Reinigung</w:t>
      </w:r>
      <w:r>
        <w:rPr>
          <w:noProof/>
        </w:rPr>
        <w:t xml:space="preserve">               </w:t>
      </w:r>
      <w:r w:rsidR="00BD6778">
        <w:rPr>
          <w:noProof/>
        </w:rPr>
        <w:tab/>
        <w:t>•</w:t>
      </w:r>
      <w:r>
        <w:rPr>
          <w:noProof/>
        </w:rPr>
        <w:t xml:space="preserve"> </w:t>
      </w:r>
      <w:r w:rsidR="00BD6778">
        <w:rPr>
          <w:noProof/>
        </w:rPr>
        <w:t>Sämtliche Räume</w:t>
      </w:r>
      <w:r>
        <w:rPr>
          <w:noProof/>
        </w:rPr>
        <w:t xml:space="preserve">                     Praxisinhaber</w:t>
      </w:r>
    </w:p>
    <w:p w14:paraId="4E0AB3FC" w14:textId="764D1D59" w:rsidR="00BD6778" w:rsidRDefault="00542EC2" w:rsidP="00BD6778">
      <w:pPr>
        <w:ind w:left="360"/>
        <w:rPr>
          <w:noProof/>
        </w:rPr>
      </w:pPr>
      <w:r>
        <w:rPr>
          <w:noProof/>
        </w:rPr>
        <w:t xml:space="preserve">                                         </w:t>
      </w:r>
      <w:r w:rsidR="00BD6778">
        <w:rPr>
          <w:noProof/>
        </w:rPr>
        <w:t>•</w:t>
      </w:r>
      <w:r>
        <w:rPr>
          <w:noProof/>
        </w:rPr>
        <w:t xml:space="preserve"> </w:t>
      </w:r>
      <w:r w:rsidR="00BD6778">
        <w:rPr>
          <w:noProof/>
        </w:rPr>
        <w:t>Briefkaste</w:t>
      </w:r>
      <w:r>
        <w:rPr>
          <w:noProof/>
        </w:rPr>
        <w:t>n</w:t>
      </w:r>
    </w:p>
    <w:p w14:paraId="1CDC4ED8" w14:textId="7596E7D2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4AC97DF9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2C206FBD" w14:textId="48F5DED0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BD6778">
        <w:rPr>
          <w:noProof/>
        </w:rPr>
        <w:t>..</w:t>
      </w:r>
      <w:r w:rsidRPr="00195029">
        <w:fldChar w:fldCharType="end"/>
      </w:r>
      <w:bookmarkEnd w:id="19"/>
    </w:p>
    <w:p w14:paraId="736B6EF0" w14:textId="77777777" w:rsidR="00195029" w:rsidRPr="00195029" w:rsidRDefault="00195029" w:rsidP="00CB6B17">
      <w:pPr>
        <w:ind w:left="360"/>
      </w:pPr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4013BE9D" w14:textId="5DE43FA1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BD6778">
        <w:rPr>
          <w:noProof/>
        </w:rPr>
        <w:t>--</w:t>
      </w:r>
      <w:r w:rsidRPr="00195029">
        <w:fldChar w:fldCharType="end"/>
      </w:r>
      <w:bookmarkEnd w:id="20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7FDDC6CF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BD6778" w:rsidRPr="00BD6778">
        <w:rPr>
          <w:noProof/>
        </w:rPr>
        <w:t>Qualitätssicherungshandbuch (Original)</w:t>
      </w:r>
      <w:r w:rsidRPr="00195029">
        <w:fldChar w:fldCharType="end"/>
      </w:r>
      <w:bookmarkEnd w:id="21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BD6778" w:rsidRDefault="00BD6778" w:rsidP="00CB1171">
      <w:r>
        <w:separator/>
      </w:r>
    </w:p>
  </w:endnote>
  <w:endnote w:type="continuationSeparator" w:id="0">
    <w:p w14:paraId="04BD0712" w14:textId="77777777" w:rsidR="00BD6778" w:rsidRDefault="00BD6778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5E0DC144" w:rsidR="00BD6778" w:rsidRDefault="00542EC2" w:rsidP="00CB1171">
    <w:pPr>
      <w:pStyle w:val="Fuzeile"/>
    </w:pPr>
    <w:r>
      <w:t>ORG</w:t>
    </w:r>
    <w:r w:rsidR="00BD6778">
      <w:t xml:space="preserve"> </w:t>
    </w:r>
    <w:r w:rsidR="00D725A0">
      <w:t>005</w:t>
    </w:r>
    <w:r w:rsidR="00BD6778">
      <w:t>/ Version 1</w:t>
    </w:r>
  </w:p>
  <w:p w14:paraId="5EF0AABA" w14:textId="77777777" w:rsidR="00BD6778" w:rsidRDefault="00BD6778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9B2AD1">
      <w:rPr>
        <w:noProof/>
      </w:rPr>
      <w:t>1</w:t>
    </w:r>
    <w:r>
      <w:fldChar w:fldCharType="end"/>
    </w:r>
    <w:r>
      <w:t xml:space="preserve"> von </w:t>
    </w:r>
    <w:fldSimple w:instr=" NUMPAGES ">
      <w:r w:rsidR="009B2AD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BD6778" w:rsidRDefault="00BD6778" w:rsidP="00CB1171">
      <w:r>
        <w:separator/>
      </w:r>
    </w:p>
  </w:footnote>
  <w:footnote w:type="continuationSeparator" w:id="0">
    <w:p w14:paraId="244271DA" w14:textId="77777777" w:rsidR="00BD6778" w:rsidRDefault="00BD6778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BD6778" w:rsidRPr="00CB1171" w:rsidRDefault="00BD6778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542EC2"/>
    <w:rsid w:val="009B2AD1"/>
    <w:rsid w:val="00BD6778"/>
    <w:rsid w:val="00C21A25"/>
    <w:rsid w:val="00CB1171"/>
    <w:rsid w:val="00CB6B17"/>
    <w:rsid w:val="00D725A0"/>
    <w:rsid w:val="00E42BFA"/>
    <w:rsid w:val="00E60D63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07ADCA-7E7F-8647-99EE-90FA56A6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3694</Characters>
  <Application>Microsoft Macintosh Word</Application>
  <DocSecurity>0</DocSecurity>
  <Lines>30</Lines>
  <Paragraphs>8</Paragraphs>
  <ScaleCrop>false</ScaleCrop>
  <Company>Onko-Hämatologisches Zentrum Zug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2015-03-17T20:48:00Z</dcterms:created>
  <dcterms:modified xsi:type="dcterms:W3CDTF">2015-03-22T22:01:00Z</dcterms:modified>
</cp:coreProperties>
</file>