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7CB68AD5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4F0A47">
              <w:rPr>
                <w:b/>
                <w:sz w:val="26"/>
                <w:szCs w:val="26"/>
                <w:lang w:val="de-CH"/>
              </w:rPr>
              <w:t>Reinigung Lagerräume und Kühlschränke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49E49A33" w:rsidR="00E42BFA" w:rsidRPr="00195029" w:rsidRDefault="00E42BFA" w:rsidP="004F0A47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4F0A47">
              <w:t>SOP 016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2E0AA554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4F0A47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Pr="00195029" w:rsidRDefault="00CB1171"/>
    <w:p w14:paraId="2B18714D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  <w:r w:rsidR="006E6543">
        <w:rPr>
          <w:b/>
        </w:rPr>
        <w:t>/Zielsetzung</w:t>
      </w:r>
    </w:p>
    <w:p w14:paraId="63BF706F" w14:textId="68DE7803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Pr="00195029">
        <w:instrText xml:space="preserve"> FORMTEXT </w:instrText>
      </w:r>
      <w:r w:rsidRPr="00195029">
        <w:fldChar w:fldCharType="separate"/>
      </w:r>
      <w:r w:rsidR="004F0A47" w:rsidRPr="004F0A47">
        <w:t>Vorschriften und Hinweise zur Reinigung von Lagerraum und Kühlschränken</w:t>
      </w:r>
      <w:r w:rsidRPr="00195029">
        <w:fldChar w:fldCharType="end"/>
      </w:r>
      <w:bookmarkEnd w:id="12"/>
    </w:p>
    <w:p w14:paraId="42494DE2" w14:textId="77777777" w:rsidR="00195029" w:rsidRPr="00195029" w:rsidRDefault="00195029" w:rsidP="00CB6B17">
      <w:pPr>
        <w:ind w:left="360"/>
      </w:pPr>
    </w:p>
    <w:p w14:paraId="113D9EB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  <w:r w:rsidR="006E6543">
        <w:rPr>
          <w:b/>
        </w:rPr>
        <w:t>/Begriffe (/Definitionen)</w:t>
      </w:r>
    </w:p>
    <w:p w14:paraId="76DEE3AA" w14:textId="5AF3B23F" w:rsidR="00CB6B17" w:rsidRPr="00195029" w:rsidRDefault="00CB6B17" w:rsidP="00441D06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3"/>
    </w:p>
    <w:p w14:paraId="5FD0D709" w14:textId="77777777" w:rsidR="00195029" w:rsidRPr="00195029" w:rsidRDefault="00195029" w:rsidP="00CB6B17">
      <w:pPr>
        <w:ind w:left="360"/>
      </w:pPr>
    </w:p>
    <w:p w14:paraId="69D64BD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  <w:r w:rsidR="006E6543">
        <w:rPr>
          <w:b/>
        </w:rPr>
        <w:t>/Anwendungsgebiet</w:t>
      </w:r>
    </w:p>
    <w:p w14:paraId="5D291DB9" w14:textId="04693AB3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Pr="00195029">
        <w:instrText xml:space="preserve"> FORMTEXT </w:instrText>
      </w:r>
      <w:r w:rsidRPr="00195029">
        <w:fldChar w:fldCharType="separate"/>
      </w:r>
      <w:r w:rsidR="004F0A47">
        <w:t>ganze Praxis</w:t>
      </w:r>
      <w:bookmarkStart w:id="15" w:name="_GoBack"/>
      <w:bookmarkEnd w:id="15"/>
      <w:r w:rsidRPr="00195029">
        <w:fldChar w:fldCharType="end"/>
      </w:r>
      <w:bookmarkEnd w:id="14"/>
    </w:p>
    <w:p w14:paraId="0D662424" w14:textId="77777777" w:rsidR="00195029" w:rsidRPr="00195029" w:rsidRDefault="00195029" w:rsidP="00CB6B17">
      <w:pPr>
        <w:ind w:left="360"/>
      </w:pPr>
    </w:p>
    <w:p w14:paraId="22853C1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6C5E1A7C" w14:textId="2487E1E9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6"/>
    </w:p>
    <w:p w14:paraId="712AFDBB" w14:textId="77777777" w:rsidR="00195029" w:rsidRPr="00195029" w:rsidRDefault="00195029" w:rsidP="00CB6B17">
      <w:pPr>
        <w:ind w:left="360"/>
      </w:pPr>
    </w:p>
    <w:p w14:paraId="1954E459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  <w:r w:rsidR="006E6543">
        <w:rPr>
          <w:b/>
        </w:rPr>
        <w:t>sregelung</w:t>
      </w:r>
    </w:p>
    <w:p w14:paraId="278BAE35" w14:textId="185468C4" w:rsidR="004F0A47" w:rsidRDefault="00CB6B17" w:rsidP="004F0A4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 w:rsidRPr="00195029">
        <w:instrText xml:space="preserve"> FORMTEXT </w:instrText>
      </w:r>
      <w:r w:rsidRPr="00195029">
        <w:fldChar w:fldCharType="separate"/>
      </w:r>
      <w:r w:rsidR="004F0A47">
        <w:t>MPA, Kontrolle: Dr. med. X</w:t>
      </w:r>
    </w:p>
    <w:p w14:paraId="68C8F615" w14:textId="25A4314C" w:rsidR="00CB6B17" w:rsidRPr="00195029" w:rsidRDefault="004F0A47" w:rsidP="00CB6B17">
      <w:pPr>
        <w:ind w:left="360"/>
      </w:pPr>
      <w:r>
        <w:t>Durchführung alle</w:t>
      </w:r>
      <w:r w:rsidR="00CB6B17" w:rsidRPr="00195029">
        <w:fldChar w:fldCharType="end"/>
      </w:r>
      <w:bookmarkEnd w:id="17"/>
    </w:p>
    <w:p w14:paraId="009575F9" w14:textId="77777777" w:rsidR="00195029" w:rsidRPr="00195029" w:rsidRDefault="00195029" w:rsidP="00CB6B17">
      <w:pPr>
        <w:ind w:left="360"/>
      </w:pPr>
    </w:p>
    <w:p w14:paraId="00DB8BFB" w14:textId="77777777" w:rsidR="00E42BFA" w:rsidRPr="00195029" w:rsidRDefault="006E6543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Vorgehen</w:t>
      </w:r>
      <w:r w:rsidR="00E42BFA" w:rsidRPr="00195029">
        <w:rPr>
          <w:b/>
        </w:rPr>
        <w:t>/Ablauf</w:t>
      </w:r>
    </w:p>
    <w:p w14:paraId="6CAB74E5" w14:textId="6C7A43C4" w:rsidR="004F0A47" w:rsidRDefault="00CB6B17" w:rsidP="004F0A47">
      <w:pPr>
        <w:ind w:left="360"/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Pr="00195029">
        <w:instrText xml:space="preserve"> FORMTEXT </w:instrText>
      </w:r>
      <w:r w:rsidRPr="00195029">
        <w:fldChar w:fldCharType="separate"/>
      </w:r>
      <w:r w:rsidR="004F0A47">
        <w:t>6.1 Prinzip</w:t>
      </w:r>
    </w:p>
    <w:p w14:paraId="08B064C3" w14:textId="6001D08B" w:rsidR="004F0A47" w:rsidRDefault="004F0A47" w:rsidP="004F0A47">
      <w:pPr>
        <w:ind w:left="360"/>
      </w:pPr>
      <w:r>
        <w:t xml:space="preserve">      - Medikamentenlager und -kühlschrank sind stets sauber zu halten. </w:t>
      </w:r>
    </w:p>
    <w:p w14:paraId="72165225" w14:textId="00E7342A" w:rsidR="004F0A47" w:rsidRDefault="004F0A47" w:rsidP="004F0A47">
      <w:pPr>
        <w:ind w:left="360"/>
      </w:pPr>
      <w:r>
        <w:t xml:space="preserve">      - Der Kühlschrank ist  mind. halbjährlich komplett zu reinigen. </w:t>
      </w:r>
    </w:p>
    <w:p w14:paraId="5D5A5651" w14:textId="08330BA9" w:rsidR="004F0A47" w:rsidRDefault="004F0A47" w:rsidP="004F0A47">
      <w:pPr>
        <w:ind w:left="360"/>
      </w:pPr>
      <w:r>
        <w:t xml:space="preserve">      - Die Regale des Medikamentenlagers sind alle 2-3 Monate feucht abzuwischen. </w:t>
      </w:r>
    </w:p>
    <w:p w14:paraId="6FD6CB5A" w14:textId="77777777" w:rsidR="004F0A47" w:rsidRDefault="004F0A47" w:rsidP="004F0A47">
      <w:pPr>
        <w:ind w:left="360"/>
      </w:pPr>
      <w:r>
        <w:t xml:space="preserve">      - Die Reinigung der übrigen Hilfsmittel (z.B. Dosierhilfen, Sterilisationsapparat etc. ist  </w:t>
      </w:r>
    </w:p>
    <w:p w14:paraId="6DAE4B72" w14:textId="373140F7" w:rsidR="004F0A47" w:rsidRDefault="004F0A47" w:rsidP="004F0A47">
      <w:pPr>
        <w:ind w:left="360"/>
      </w:pPr>
      <w:r>
        <w:t xml:space="preserve">        gesondert festzulegen und festzuhalten.</w:t>
      </w:r>
    </w:p>
    <w:p w14:paraId="52915571" w14:textId="77777777" w:rsidR="004F0A47" w:rsidRDefault="004F0A47" w:rsidP="004F0A47">
      <w:pPr>
        <w:ind w:left="360"/>
      </w:pPr>
    </w:p>
    <w:p w14:paraId="2C87A1CD" w14:textId="21F9BE51" w:rsidR="004F0A47" w:rsidRDefault="004F0A47" w:rsidP="004F0A47">
      <w:pPr>
        <w:ind w:left="360"/>
      </w:pPr>
      <w:r>
        <w:t>6.2 Medikamentenlagerraum</w:t>
      </w:r>
    </w:p>
    <w:p w14:paraId="7363BAF1" w14:textId="77777777" w:rsidR="004F0A47" w:rsidRDefault="004F0A47" w:rsidP="004F0A47">
      <w:pPr>
        <w:ind w:left="360"/>
      </w:pPr>
      <w:r>
        <w:t xml:space="preserve">      Dieser wird vierteljährlich durch die MPA’s gesäubert, indem die Regale gereinigt   </w:t>
      </w:r>
    </w:p>
    <w:p w14:paraId="57598CDF" w14:textId="77777777" w:rsidR="004F0A47" w:rsidRDefault="004F0A47" w:rsidP="004F0A47">
      <w:pPr>
        <w:ind w:left="360"/>
      </w:pPr>
      <w:r>
        <w:t xml:space="preserve">      werden. Der Boden wird wöchentlich mind. einmal anlässlich der allg. Reinigung </w:t>
      </w:r>
    </w:p>
    <w:p w14:paraId="7942EF28" w14:textId="77777777" w:rsidR="004F0A47" w:rsidRDefault="004F0A47" w:rsidP="004F0A47">
      <w:pPr>
        <w:ind w:left="360"/>
      </w:pPr>
      <w:r>
        <w:t xml:space="preserve">      geputzt. Die mindestens vierteljährliche Reinigung ist auf dem beiliegenden Protokoll </w:t>
      </w:r>
    </w:p>
    <w:p w14:paraId="242D98B3" w14:textId="302C146E" w:rsidR="004F0A47" w:rsidRDefault="004F0A47" w:rsidP="004F0A47">
      <w:pPr>
        <w:ind w:left="360"/>
      </w:pPr>
      <w:r>
        <w:t xml:space="preserve">      zu bestätigen.</w:t>
      </w:r>
    </w:p>
    <w:p w14:paraId="0447D729" w14:textId="77777777" w:rsidR="004F0A47" w:rsidRDefault="004F0A47" w:rsidP="004F0A47">
      <w:pPr>
        <w:ind w:left="360"/>
      </w:pPr>
    </w:p>
    <w:p w14:paraId="5315E1FC" w14:textId="70075515" w:rsidR="004F0A47" w:rsidRDefault="004F0A47" w:rsidP="004F0A47">
      <w:pPr>
        <w:ind w:left="360"/>
      </w:pPr>
      <w:r>
        <w:t>6.3 Medikamentenkühlschrank</w:t>
      </w:r>
    </w:p>
    <w:p w14:paraId="098B7331" w14:textId="1ECEB95B" w:rsidR="004F0A47" w:rsidRDefault="004F0A47" w:rsidP="004F0A47">
      <w:pPr>
        <w:ind w:left="360"/>
      </w:pPr>
      <w:r>
        <w:t xml:space="preserve">      Diese werden halbjährlich und bei Bedarf auch häufiger durch die MPA’s gesäubert.</w:t>
      </w:r>
    </w:p>
    <w:p w14:paraId="3246B959" w14:textId="77777777" w:rsidR="004F0A47" w:rsidRDefault="004F0A47" w:rsidP="004F0A47">
      <w:pPr>
        <w:ind w:left="360"/>
      </w:pPr>
      <w:r>
        <w:t xml:space="preserve">      Die mindestens halbjährliche Reinigung ist auf dem beiliegenden Protokoll zu </w:t>
      </w:r>
    </w:p>
    <w:p w14:paraId="45CECED4" w14:textId="0C57ABBB" w:rsidR="004F0A47" w:rsidRDefault="004F0A47" w:rsidP="004F0A47">
      <w:pPr>
        <w:ind w:left="360"/>
      </w:pPr>
      <w:r>
        <w:t xml:space="preserve">      bestätigen.</w:t>
      </w:r>
    </w:p>
    <w:p w14:paraId="0195CA58" w14:textId="7D061047" w:rsidR="00CB6B17" w:rsidRPr="00195029" w:rsidRDefault="00CB6B17" w:rsidP="00CB6B17">
      <w:pPr>
        <w:ind w:left="360"/>
      </w:pPr>
      <w:r w:rsidRPr="00195029">
        <w:fldChar w:fldCharType="end"/>
      </w:r>
      <w:bookmarkEnd w:id="18"/>
    </w:p>
    <w:p w14:paraId="6A804CBF" w14:textId="77777777" w:rsidR="00195029" w:rsidRPr="00195029" w:rsidRDefault="00195029" w:rsidP="00CB6B17">
      <w:pPr>
        <w:ind w:left="360"/>
      </w:pPr>
    </w:p>
    <w:p w14:paraId="570D247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 xml:space="preserve">Mitgeltende </w:t>
      </w:r>
      <w:r w:rsidR="006E6543">
        <w:rPr>
          <w:b/>
        </w:rPr>
        <w:t>Dokumente</w:t>
      </w:r>
    </w:p>
    <w:p w14:paraId="2E3D69F0" w14:textId="12F2ADDC" w:rsidR="00CB6B17" w:rsidRPr="00195029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Pr="00195029">
        <w:instrText xml:space="preserve"> FORMTEXT </w:instrText>
      </w:r>
      <w:r w:rsidRPr="00195029">
        <w:fldChar w:fldCharType="separate"/>
      </w:r>
      <w:r w:rsidR="004F0A47">
        <w:t>Form 016.1</w:t>
      </w:r>
      <w:r w:rsidRPr="00195029">
        <w:fldChar w:fldCharType="end"/>
      </w:r>
      <w:bookmarkEnd w:id="19"/>
    </w:p>
    <w:p w14:paraId="0515DB35" w14:textId="77777777" w:rsidR="00195029" w:rsidRPr="00195029" w:rsidRDefault="00195029" w:rsidP="00CB6B17">
      <w:pPr>
        <w:ind w:left="360"/>
      </w:pPr>
    </w:p>
    <w:p w14:paraId="32872A84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0676CE84" w14:textId="5EB1563A" w:rsidR="00CB6B17" w:rsidRPr="00195029" w:rsidRDefault="00B60501" w:rsidP="00CB6B17">
      <w:pPr>
        <w:ind w:left="360"/>
      </w:pPr>
      <w:r>
        <w:fldChar w:fldCharType="begin">
          <w:ffData>
            <w:name w:val="Text47"/>
            <w:enabled/>
            <w:calcOnExit w:val="0"/>
            <w:textInput/>
          </w:ffData>
        </w:fldChar>
      </w:r>
      <w:bookmarkStart w:id="20" w:name="Text47"/>
      <w:r>
        <w:instrText xml:space="preserve"> FORMTEXT </w:instrText>
      </w:r>
      <w:r>
        <w:fldChar w:fldCharType="separate"/>
      </w:r>
      <w:r w:rsidR="004F0A47">
        <w:rPr>
          <w:noProof/>
        </w:rPr>
        <w:t>--</w:t>
      </w:r>
      <w:r>
        <w:fldChar w:fldCharType="end"/>
      </w:r>
      <w:bookmarkEnd w:id="20"/>
      <w:r w:rsidR="00CB6B17"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1" w:name="Text20"/>
      <w:r w:rsidR="00CB6B17" w:rsidRPr="00195029">
        <w:instrText xml:space="preserve"> FORMTEXT </w:instrText>
      </w:r>
      <w:r w:rsidR="00CB6B17" w:rsidRPr="00195029">
        <w:fldChar w:fldCharType="separate"/>
      </w:r>
      <w:r w:rsidR="001D545B">
        <w:rPr>
          <w:noProof/>
        </w:rPr>
        <w:t xml:space="preserve"> </w:t>
      </w:r>
      <w:r w:rsidR="00CB6B17" w:rsidRPr="00195029">
        <w:fldChar w:fldCharType="end"/>
      </w:r>
      <w:bookmarkEnd w:id="21"/>
    </w:p>
    <w:p w14:paraId="16DD5926" w14:textId="77777777" w:rsidR="00195029" w:rsidRPr="00195029" w:rsidRDefault="00195029" w:rsidP="00CB6B17">
      <w:pPr>
        <w:ind w:left="360"/>
      </w:pPr>
    </w:p>
    <w:p w14:paraId="44B1CD50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741E4CFA" w14:textId="5F9425A0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2" w:name="Text21"/>
      <w:r w:rsidRPr="00195029">
        <w:instrText xml:space="preserve"> FORMTEXT </w:instrText>
      </w:r>
      <w:r w:rsidRPr="00195029">
        <w:fldChar w:fldCharType="separate"/>
      </w:r>
      <w:r w:rsidR="004F0A47">
        <w:t>Qualitätssicherungshandbuch (Original)</w:t>
      </w:r>
      <w:r w:rsidRPr="00195029">
        <w:fldChar w:fldCharType="end"/>
      </w:r>
      <w:bookmarkEnd w:id="22"/>
    </w:p>
    <w:p w14:paraId="497C07A2" w14:textId="77777777" w:rsidR="00195029" w:rsidRPr="00195029" w:rsidRDefault="00195029" w:rsidP="00CB6B17">
      <w:pPr>
        <w:ind w:left="360"/>
      </w:pPr>
    </w:p>
    <w:p w14:paraId="363DB296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lastRenderedPageBreak/>
        <w:t>Änderungsindex</w:t>
      </w:r>
      <w:r w:rsidR="006E6543">
        <w:rPr>
          <w:b/>
        </w:rPr>
        <w:t>/Versionskontrollen/Revisionsverzeichnis (“Change Control“)</w:t>
      </w:r>
    </w:p>
    <w:p w14:paraId="77F8EB12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3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4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5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6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7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8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9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0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1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2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3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4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5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7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8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9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0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1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2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2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340DC68D" w:rsidR="006E6543" w:rsidRDefault="006E6543" w:rsidP="00CB1171">
    <w:pPr>
      <w:pStyle w:val="Fuzeile"/>
    </w:pPr>
    <w:r>
      <w:t>S</w:t>
    </w:r>
    <w:r w:rsidR="00974DDA">
      <w:t>OP 016</w:t>
    </w:r>
    <w:r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4F0A47">
      <w:rPr>
        <w:noProof/>
      </w:rPr>
      <w:t>1</w:t>
    </w:r>
    <w:r>
      <w:fldChar w:fldCharType="end"/>
    </w:r>
    <w:r>
      <w:t xml:space="preserve"> von </w:t>
    </w:r>
    <w:fldSimple w:instr=" NUMPAGES ">
      <w:r w:rsidR="004F0A47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1D545B"/>
    <w:rsid w:val="00357C85"/>
    <w:rsid w:val="00441D06"/>
    <w:rsid w:val="004F0A47"/>
    <w:rsid w:val="005E70EB"/>
    <w:rsid w:val="006E6543"/>
    <w:rsid w:val="00974DDA"/>
    <w:rsid w:val="00B60501"/>
    <w:rsid w:val="00C21A25"/>
    <w:rsid w:val="00CB1171"/>
    <w:rsid w:val="00CB6B17"/>
    <w:rsid w:val="00E42BFA"/>
    <w:rsid w:val="00E43627"/>
    <w:rsid w:val="00E60D63"/>
    <w:rsid w:val="00F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568C38-4F1E-EE4F-809D-7A2960132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2079</Characters>
  <Application>Microsoft Macintosh Word</Application>
  <DocSecurity>0</DocSecurity>
  <Lines>17</Lines>
  <Paragraphs>4</Paragraphs>
  <ScaleCrop>false</ScaleCrop>
  <Company>Onko-Hämatologisches Zentrum Zug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2015-03-22T17:21:00Z</dcterms:created>
  <dcterms:modified xsi:type="dcterms:W3CDTF">2015-03-22T17:21:00Z</dcterms:modified>
</cp:coreProperties>
</file>